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0C194B" w14:textId="1293218D" w:rsidR="00A6408C" w:rsidRDefault="00E85CAB">
      <w:pPr>
        <w:rPr>
          <w:rFonts w:ascii="Georgia" w:hAnsi="Georgia" w:cs="Calibri"/>
          <w:b/>
          <w:bCs/>
          <w:sz w:val="40"/>
          <w:szCs w:val="40"/>
          <w:lang w:val="en-US"/>
        </w:rPr>
      </w:pPr>
      <w:r>
        <w:rPr>
          <w:rFonts w:ascii="Georgia" w:hAnsi="Georgia" w:cs="Calibri"/>
          <w:b/>
          <w:bCs/>
          <w:sz w:val="40"/>
          <w:szCs w:val="40"/>
          <w:lang w:val="en-US"/>
        </w:rPr>
        <w:t>Liran Grinberg</w:t>
      </w:r>
    </w:p>
    <w:p w14:paraId="4E11D71F" w14:textId="77777777" w:rsidR="00E85CAB" w:rsidRDefault="00E85CAB" w:rsidP="00A6408C">
      <w:pPr>
        <w:rPr>
          <w:rFonts w:ascii="Georgia" w:hAnsi="Georgia" w:cs="Calibri"/>
          <w:b/>
          <w:bCs/>
          <w:sz w:val="28"/>
          <w:szCs w:val="28"/>
          <w:lang w:val="en-US"/>
        </w:rPr>
      </w:pPr>
      <w:r w:rsidRPr="00E85CAB">
        <w:rPr>
          <w:rFonts w:ascii="Georgia" w:hAnsi="Georgia" w:cs="Calibri"/>
          <w:b/>
          <w:bCs/>
          <w:sz w:val="28"/>
          <w:szCs w:val="28"/>
          <w:lang w:val="en-US"/>
        </w:rPr>
        <w:t>Co-Founder &amp; Managing Partner</w:t>
      </w:r>
    </w:p>
    <w:p w14:paraId="536BFC0F" w14:textId="1541EE94" w:rsidR="00E85CAB" w:rsidRPr="00E85CAB" w:rsidRDefault="00E85CAB" w:rsidP="00E85CAB">
      <w:pPr>
        <w:rPr>
          <w:rFonts w:ascii="Poppins" w:hAnsi="Poppins" w:cs="Poppins"/>
          <w:sz w:val="22"/>
          <w:szCs w:val="22"/>
        </w:rPr>
      </w:pPr>
      <w:r w:rsidRPr="00E85CAB">
        <w:rPr>
          <w:rFonts w:ascii="Poppins" w:hAnsi="Poppins" w:cs="Poppins"/>
          <w:sz w:val="22"/>
          <w:szCs w:val="22"/>
        </w:rPr>
        <w:t>Liran Grinberg is the Co-founder and Managing Partner of Team8, where he invests in Cyber and Software Infra companies.</w:t>
      </w:r>
    </w:p>
    <w:p w14:paraId="695E4238" w14:textId="233722E2" w:rsidR="00E85CAB" w:rsidRPr="00E85CAB" w:rsidRDefault="00E85CAB" w:rsidP="00E85CAB">
      <w:pPr>
        <w:rPr>
          <w:rFonts w:ascii="Poppins" w:hAnsi="Poppins" w:cs="Poppins"/>
          <w:sz w:val="22"/>
          <w:szCs w:val="22"/>
        </w:rPr>
      </w:pPr>
      <w:r w:rsidRPr="00E85CAB">
        <w:rPr>
          <w:rFonts w:ascii="Poppins" w:hAnsi="Poppins" w:cs="Poppins"/>
          <w:sz w:val="22"/>
          <w:szCs w:val="22"/>
        </w:rPr>
        <w:t>After co-founding Team8 in 2014, Liran worked closely with the founders of the fund’s first companies. He built and led Team8’s go-to-market function, establishing its marketing, business development, and market research functions, and formed the Team8 Village, a tight-knit community of hundreds of C-level executives from the world’s leading enterprises. These two initiatives have become a powerful advantage Team8 leverages to accelerate the success of its portfolio companies.</w:t>
      </w:r>
    </w:p>
    <w:p w14:paraId="29CF2855" w14:textId="38B8C3AA" w:rsidR="00E85CAB" w:rsidRPr="00E85CAB" w:rsidRDefault="00E85CAB" w:rsidP="00E85CAB">
      <w:pPr>
        <w:rPr>
          <w:rFonts w:ascii="Poppins" w:hAnsi="Poppins" w:cs="Poppins"/>
          <w:sz w:val="22"/>
          <w:szCs w:val="22"/>
        </w:rPr>
      </w:pPr>
      <w:r w:rsidRPr="00E85CAB">
        <w:rPr>
          <w:rFonts w:ascii="Poppins" w:hAnsi="Poppins" w:cs="Poppins"/>
          <w:sz w:val="22"/>
          <w:szCs w:val="22"/>
        </w:rPr>
        <w:t>Prior to co-founding Team8, Liran led the flagship product at fintech unicorn eToro, and the API and developer platforms for publisher engagement unicorn Conduit. </w:t>
      </w:r>
    </w:p>
    <w:p w14:paraId="5A091FFB" w14:textId="0CD0938A" w:rsidR="00E85CAB" w:rsidRPr="00E85CAB" w:rsidRDefault="00E85CAB" w:rsidP="00E85CAB">
      <w:pPr>
        <w:rPr>
          <w:rFonts w:ascii="Poppins" w:hAnsi="Poppins" w:cs="Poppins"/>
          <w:sz w:val="22"/>
          <w:szCs w:val="22"/>
        </w:rPr>
      </w:pPr>
      <w:r w:rsidRPr="00E85CAB">
        <w:rPr>
          <w:rFonts w:ascii="Poppins" w:hAnsi="Poppins" w:cs="Poppins"/>
          <w:sz w:val="22"/>
          <w:szCs w:val="22"/>
        </w:rPr>
        <w:t>Liran began his career by serving as a distinguished officer in the cyber and data division of the IDF’s elite military technology intelligence group, Unit 8200. He was named by Forbes in its 30 Under 30 list in 2016, and by TheMarker, an Israeli financial magazine, in its 40 Under 40 list. </w:t>
      </w:r>
    </w:p>
    <w:p w14:paraId="355D7C9E" w14:textId="2B1CD97E" w:rsidR="0043394E" w:rsidRPr="00F4499A" w:rsidRDefault="00E85CAB" w:rsidP="00E85CAB">
      <w:pPr>
        <w:rPr>
          <w:rFonts w:ascii="Poppins" w:hAnsi="Poppins" w:cs="Poppins"/>
          <w:sz w:val="22"/>
          <w:szCs w:val="22"/>
        </w:rPr>
      </w:pPr>
      <w:r w:rsidRPr="00E85CAB">
        <w:rPr>
          <w:rFonts w:ascii="Poppins" w:hAnsi="Poppins" w:cs="Poppins"/>
          <w:sz w:val="22"/>
          <w:szCs w:val="22"/>
        </w:rPr>
        <w:t>He holds a BSc in Computer Science from the Academic College of Tel Aviv.</w:t>
      </w:r>
    </w:p>
    <w:sectPr w:rsidR="0043394E" w:rsidRPr="00F449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oppins">
    <w:panose1 w:val="00000500000000000000"/>
    <w:charset w:val="4D"/>
    <w:family w:val="auto"/>
    <w:pitch w:val="variable"/>
    <w:sig w:usb0="00008007" w:usb1="00000000" w:usb2="00000000" w:usb3="00000000" w:csb0="00000093"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94E"/>
    <w:rsid w:val="00274C7C"/>
    <w:rsid w:val="0043394E"/>
    <w:rsid w:val="0053358C"/>
    <w:rsid w:val="005619F0"/>
    <w:rsid w:val="005A3957"/>
    <w:rsid w:val="00625A85"/>
    <w:rsid w:val="009C727A"/>
    <w:rsid w:val="00A6408C"/>
    <w:rsid w:val="00B45D26"/>
    <w:rsid w:val="00E85CAB"/>
    <w:rsid w:val="00F4499A"/>
    <w:rsid w:val="00FC6245"/>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decimalSymbol w:val="."/>
  <w:listSeparator w:val=","/>
  <w14:docId w14:val="4B44DC6B"/>
  <w15:chartTrackingRefBased/>
  <w15:docId w15:val="{1C1703F1-8570-C64D-8325-ACD1C2681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L"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39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39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39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39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39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39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39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39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39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9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39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39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39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39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39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39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39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394E"/>
    <w:rPr>
      <w:rFonts w:eastAsiaTheme="majorEastAsia" w:cstheme="majorBidi"/>
      <w:color w:val="272727" w:themeColor="text1" w:themeTint="D8"/>
    </w:rPr>
  </w:style>
  <w:style w:type="paragraph" w:styleId="Title">
    <w:name w:val="Title"/>
    <w:basedOn w:val="Normal"/>
    <w:next w:val="Normal"/>
    <w:link w:val="TitleChar"/>
    <w:uiPriority w:val="10"/>
    <w:qFormat/>
    <w:rsid w:val="004339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39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39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39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394E"/>
    <w:pPr>
      <w:spacing w:before="160"/>
      <w:jc w:val="center"/>
    </w:pPr>
    <w:rPr>
      <w:i/>
      <w:iCs/>
      <w:color w:val="404040" w:themeColor="text1" w:themeTint="BF"/>
    </w:rPr>
  </w:style>
  <w:style w:type="character" w:customStyle="1" w:styleId="QuoteChar">
    <w:name w:val="Quote Char"/>
    <w:basedOn w:val="DefaultParagraphFont"/>
    <w:link w:val="Quote"/>
    <w:uiPriority w:val="29"/>
    <w:rsid w:val="0043394E"/>
    <w:rPr>
      <w:i/>
      <w:iCs/>
      <w:color w:val="404040" w:themeColor="text1" w:themeTint="BF"/>
    </w:rPr>
  </w:style>
  <w:style w:type="paragraph" w:styleId="ListParagraph">
    <w:name w:val="List Paragraph"/>
    <w:basedOn w:val="Normal"/>
    <w:uiPriority w:val="34"/>
    <w:qFormat/>
    <w:rsid w:val="0043394E"/>
    <w:pPr>
      <w:ind w:left="720"/>
      <w:contextualSpacing/>
    </w:pPr>
  </w:style>
  <w:style w:type="character" w:styleId="IntenseEmphasis">
    <w:name w:val="Intense Emphasis"/>
    <w:basedOn w:val="DefaultParagraphFont"/>
    <w:uiPriority w:val="21"/>
    <w:qFormat/>
    <w:rsid w:val="0043394E"/>
    <w:rPr>
      <w:i/>
      <w:iCs/>
      <w:color w:val="0F4761" w:themeColor="accent1" w:themeShade="BF"/>
    </w:rPr>
  </w:style>
  <w:style w:type="paragraph" w:styleId="IntenseQuote">
    <w:name w:val="Intense Quote"/>
    <w:basedOn w:val="Normal"/>
    <w:next w:val="Normal"/>
    <w:link w:val="IntenseQuoteChar"/>
    <w:uiPriority w:val="30"/>
    <w:qFormat/>
    <w:rsid w:val="004339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394E"/>
    <w:rPr>
      <w:i/>
      <w:iCs/>
      <w:color w:val="0F4761" w:themeColor="accent1" w:themeShade="BF"/>
    </w:rPr>
  </w:style>
  <w:style w:type="character" w:styleId="IntenseReference">
    <w:name w:val="Intense Reference"/>
    <w:basedOn w:val="DefaultParagraphFont"/>
    <w:uiPriority w:val="32"/>
    <w:qFormat/>
    <w:rsid w:val="004339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1003</Characters>
  <Application>Microsoft Office Word</Application>
  <DocSecurity>0</DocSecurity>
  <Lines>8</Lines>
  <Paragraphs>2</Paragraphs>
  <ScaleCrop>false</ScaleCrop>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Kahanoff</dc:creator>
  <cp:keywords/>
  <dc:description/>
  <cp:lastModifiedBy>Tamar Kahanoff</cp:lastModifiedBy>
  <cp:revision>3</cp:revision>
  <dcterms:created xsi:type="dcterms:W3CDTF">2026-07-28T08:25:00Z</dcterms:created>
  <dcterms:modified xsi:type="dcterms:W3CDTF">2026-07-28T08:26:00Z</dcterms:modified>
</cp:coreProperties>
</file>